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11B3" w14:textId="42DD9395" w:rsidR="00E43C12" w:rsidRPr="00D07F4B" w:rsidRDefault="00D07F4B" w:rsidP="0063034B">
      <w:pPr>
        <w:shd w:val="clear" w:color="auto" w:fill="66CCFF"/>
        <w:jc w:val="center"/>
        <w:rPr>
          <w:b/>
          <w:sz w:val="28"/>
          <w:lang w:val="es-CO"/>
        </w:rPr>
      </w:pPr>
      <w:r w:rsidRPr="00D07F4B">
        <w:rPr>
          <w:b/>
          <w:sz w:val="28"/>
          <w:lang w:val="es-CO"/>
        </w:rPr>
        <w:t>¿Qué significa la cuarentena para mi hijo</w:t>
      </w:r>
      <w:r>
        <w:rPr>
          <w:b/>
          <w:sz w:val="28"/>
          <w:lang w:val="es-CO"/>
        </w:rPr>
        <w:t>(a)?</w:t>
      </w:r>
    </w:p>
    <w:p w14:paraId="096FF1D9" w14:textId="3AC3E56B" w:rsidR="00E43C12" w:rsidRPr="001023DB" w:rsidRDefault="001023DB" w:rsidP="00E43C12">
      <w:pPr>
        <w:rPr>
          <w:lang w:val="es-CO"/>
        </w:rPr>
      </w:pPr>
      <w:r>
        <w:rPr>
          <w:lang w:val="es-CO"/>
        </w:rPr>
        <w:t xml:space="preserve">Se </w:t>
      </w:r>
      <w:r w:rsidR="00D07F4B" w:rsidRPr="00D07F4B">
        <w:rPr>
          <w:lang w:val="es-CO"/>
        </w:rPr>
        <w:t xml:space="preserve">debe </w:t>
      </w:r>
      <w:r>
        <w:rPr>
          <w:lang w:val="es-CO"/>
        </w:rPr>
        <w:t>cumplir con una</w:t>
      </w:r>
      <w:r w:rsidR="00D07F4B" w:rsidRPr="00D07F4B">
        <w:rPr>
          <w:lang w:val="es-CO"/>
        </w:rPr>
        <w:t xml:space="preserve"> cuarentena cuando se</w:t>
      </w:r>
      <w:r w:rsidR="004B3D44">
        <w:rPr>
          <w:lang w:val="es-CO"/>
        </w:rPr>
        <w:t xml:space="preserve"> </w:t>
      </w:r>
      <w:r w:rsidR="004B3D44" w:rsidRPr="00DD36A3">
        <w:rPr>
          <w:sz w:val="21"/>
          <w:szCs w:val="21"/>
          <w:lang w:val="es-CO"/>
        </w:rPr>
        <w:t xml:space="preserve">tienen sospechas que alguien </w:t>
      </w:r>
      <w:r w:rsidR="004B3D44">
        <w:rPr>
          <w:sz w:val="21"/>
          <w:szCs w:val="21"/>
          <w:lang w:val="es-CO"/>
        </w:rPr>
        <w:t xml:space="preserve">ha </w:t>
      </w:r>
      <w:r w:rsidR="004B3D44" w:rsidRPr="00DD36A3">
        <w:rPr>
          <w:sz w:val="21"/>
          <w:szCs w:val="21"/>
          <w:lang w:val="es-CO"/>
        </w:rPr>
        <w:t>sido expuesto a</w:t>
      </w:r>
      <w:r w:rsidR="004B3D44">
        <w:rPr>
          <w:sz w:val="21"/>
          <w:szCs w:val="21"/>
          <w:lang w:val="es-CO"/>
        </w:rPr>
        <w:t xml:space="preserve"> </w:t>
      </w:r>
      <w:r w:rsidR="00D07F4B" w:rsidRPr="00D07F4B">
        <w:rPr>
          <w:lang w:val="es-CO"/>
        </w:rPr>
        <w:t>COVID-19, incluso cuando esa persona no muestr</w:t>
      </w:r>
      <w:r w:rsidR="00D07F4B">
        <w:rPr>
          <w:lang w:val="es-CO"/>
        </w:rPr>
        <w:t>e</w:t>
      </w:r>
      <w:r w:rsidR="00D07F4B" w:rsidRPr="00D07F4B">
        <w:rPr>
          <w:lang w:val="es-CO"/>
        </w:rPr>
        <w:t xml:space="preserve"> ningún síntoma. </w:t>
      </w:r>
      <w:r w:rsidR="00D07F4B" w:rsidRPr="00D07F4B">
        <w:rPr>
          <w:b/>
          <w:lang w:val="es-CO"/>
        </w:rPr>
        <w:t>La cuarentena normalmente significa quedarse en casa durante 14 días (2 semanas).</w:t>
      </w:r>
      <w:r w:rsidR="00D07F4B" w:rsidRPr="00D07F4B">
        <w:rPr>
          <w:lang w:val="es-CO"/>
        </w:rPr>
        <w:t xml:space="preserve"> Esto se debe a que podría estar infectado y transmitir el virus a otras personas, incluso si no se siente enfermo. </w:t>
      </w:r>
    </w:p>
    <w:p w14:paraId="481FB9F3" w14:textId="01D5DC5B" w:rsidR="00946103" w:rsidRPr="001023DB" w:rsidRDefault="00D07F4B" w:rsidP="004B3D44">
      <w:pPr>
        <w:spacing w:after="0"/>
        <w:rPr>
          <w:lang w:val="es-CO"/>
        </w:rPr>
      </w:pPr>
      <w:r w:rsidRPr="00D07F4B">
        <w:rPr>
          <w:lang w:val="es-CO"/>
        </w:rPr>
        <w:t xml:space="preserve">Su departamento de salud estatal o local </w:t>
      </w:r>
      <w:r w:rsidR="004B3D44">
        <w:rPr>
          <w:lang w:val="es-CO"/>
        </w:rPr>
        <w:t xml:space="preserve">también </w:t>
      </w:r>
      <w:r w:rsidRPr="00D07F4B">
        <w:rPr>
          <w:lang w:val="es-CO"/>
        </w:rPr>
        <w:t xml:space="preserve">puede </w:t>
      </w:r>
      <w:r w:rsidR="001023DB">
        <w:rPr>
          <w:lang w:val="es-CO"/>
        </w:rPr>
        <w:t xml:space="preserve">pedirle completar una </w:t>
      </w:r>
      <w:r w:rsidRPr="00D07F4B">
        <w:rPr>
          <w:lang w:val="es-CO"/>
        </w:rPr>
        <w:t xml:space="preserve">cuarentena si ha viajado recientemente a ciertas áreas de los EE. UU. </w:t>
      </w:r>
      <w:r>
        <w:rPr>
          <w:lang w:val="es-CO"/>
        </w:rPr>
        <w:t>o</w:t>
      </w:r>
      <w:r w:rsidRPr="00D07F4B">
        <w:rPr>
          <w:lang w:val="es-CO"/>
        </w:rPr>
        <w:t xml:space="preserve"> fuera de los EE. UU. Mientras una persona está en cuarentena, debe </w:t>
      </w:r>
      <w:r>
        <w:rPr>
          <w:lang w:val="es-CO"/>
        </w:rPr>
        <w:t>monitorear</w:t>
      </w:r>
      <w:r w:rsidRPr="00D07F4B">
        <w:rPr>
          <w:lang w:val="es-CO"/>
        </w:rPr>
        <w:t xml:space="preserve"> su salud y estar alerta en caso de que desarrolle alguno de los síntomas del virus. Los síntomas de COVID-19 pueden aparecer entre 2 y 14 días después de haber estado expuesto al virus</w:t>
      </w:r>
      <w:r w:rsidRPr="001023DB">
        <w:rPr>
          <w:lang w:val="es-CO"/>
        </w:rPr>
        <w:t xml:space="preserve">. Los síntomas más comunes de COVID-19 son: </w:t>
      </w:r>
    </w:p>
    <w:p w14:paraId="55DA6A57" w14:textId="042D8A5B" w:rsidR="00D07F4B" w:rsidRPr="001023DB" w:rsidRDefault="00D07F4B" w:rsidP="004B3D44">
      <w:pPr>
        <w:spacing w:after="0"/>
        <w:rPr>
          <w:color w:val="202124"/>
          <w:lang w:val="es-CO"/>
        </w:rPr>
        <w:sectPr w:rsidR="00D07F4B" w:rsidRPr="001023DB" w:rsidSect="00BC5794">
          <w:headerReference w:type="default" r:id="rId7"/>
          <w:footerReference w:type="default" r:id="rId8"/>
          <w:type w:val="continuous"/>
          <w:pgSz w:w="12240" w:h="15840"/>
          <w:pgMar w:top="1296" w:right="1296" w:bottom="1296" w:left="1296" w:header="432" w:footer="432" w:gutter="0"/>
          <w:cols w:space="720"/>
          <w:docGrid w:linePitch="360"/>
        </w:sectPr>
      </w:pPr>
    </w:p>
    <w:p w14:paraId="736CB913" w14:textId="77777777" w:rsidR="00D07F4B" w:rsidRPr="001023DB" w:rsidRDefault="00D07F4B" w:rsidP="004B3D4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sz w:val="21"/>
          <w:szCs w:val="21"/>
          <w:lang w:val="es-CO"/>
        </w:rPr>
      </w:pPr>
      <w:r w:rsidRPr="001023DB">
        <w:rPr>
          <w:sz w:val="21"/>
          <w:szCs w:val="21"/>
          <w:lang w:val="es-CO"/>
        </w:rPr>
        <w:t xml:space="preserve">temperatura mayor a 100 F (37.8 C) </w:t>
      </w:r>
    </w:p>
    <w:p w14:paraId="2D04F36F" w14:textId="77777777" w:rsidR="00D07F4B" w:rsidRPr="001023DB" w:rsidRDefault="00D07F4B" w:rsidP="004B3D4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sz w:val="21"/>
          <w:szCs w:val="21"/>
          <w:lang w:val="es-CO"/>
        </w:rPr>
      </w:pPr>
      <w:r w:rsidRPr="001023DB">
        <w:rPr>
          <w:sz w:val="21"/>
          <w:szCs w:val="21"/>
          <w:lang w:val="es-CO"/>
        </w:rPr>
        <w:t>escalofríos</w:t>
      </w:r>
    </w:p>
    <w:p w14:paraId="31FBA199" w14:textId="77777777" w:rsidR="00D07F4B" w:rsidRPr="001023DB" w:rsidRDefault="00D07F4B" w:rsidP="004B3D4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sz w:val="21"/>
          <w:szCs w:val="21"/>
          <w:lang w:val="es-CO"/>
        </w:rPr>
      </w:pPr>
      <w:r w:rsidRPr="001023DB">
        <w:rPr>
          <w:sz w:val="21"/>
          <w:szCs w:val="21"/>
          <w:lang w:val="es-CO"/>
        </w:rPr>
        <w:t xml:space="preserve">tos </w:t>
      </w:r>
    </w:p>
    <w:p w14:paraId="147CF227" w14:textId="77777777" w:rsidR="00D07F4B" w:rsidRPr="001023DB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sz w:val="21"/>
          <w:szCs w:val="21"/>
          <w:lang w:val="es-CO"/>
        </w:rPr>
      </w:pPr>
      <w:r w:rsidRPr="001023DB">
        <w:rPr>
          <w:sz w:val="21"/>
          <w:szCs w:val="21"/>
          <w:lang w:val="es-CO"/>
        </w:rPr>
        <w:t>pérdida del sentido del gusto o del olfato</w:t>
      </w:r>
    </w:p>
    <w:p w14:paraId="1862884E" w14:textId="77777777" w:rsidR="00D07F4B" w:rsidRPr="001023DB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sz w:val="21"/>
          <w:szCs w:val="21"/>
          <w:lang w:val="es-CO"/>
        </w:rPr>
      </w:pPr>
      <w:r w:rsidRPr="001023DB">
        <w:rPr>
          <w:sz w:val="21"/>
          <w:szCs w:val="21"/>
          <w:lang w:val="es-CO"/>
        </w:rPr>
        <w:t xml:space="preserve">fatiga o cansancio </w:t>
      </w:r>
    </w:p>
    <w:p w14:paraId="1AFFF6A0" w14:textId="5ED49B6C" w:rsidR="00946103" w:rsidRPr="001023DB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lang w:val="es-CO"/>
        </w:rPr>
      </w:pPr>
      <w:r w:rsidRPr="001023DB">
        <w:rPr>
          <w:sz w:val="21"/>
          <w:szCs w:val="21"/>
          <w:lang w:val="es-CO"/>
        </w:rPr>
        <w:t>dolor de garganta</w:t>
      </w:r>
    </w:p>
    <w:p w14:paraId="3BAF88BC" w14:textId="77777777" w:rsidR="00D07F4B" w:rsidRPr="00DD36A3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sz w:val="21"/>
          <w:szCs w:val="21"/>
          <w:lang w:val="es-CO"/>
        </w:rPr>
      </w:pPr>
      <w:r w:rsidRPr="00DD36A3">
        <w:rPr>
          <w:sz w:val="21"/>
          <w:szCs w:val="21"/>
          <w:lang w:val="es-CO"/>
        </w:rPr>
        <w:t xml:space="preserve">falta de aliento o dificultad para respirar </w:t>
      </w:r>
    </w:p>
    <w:p w14:paraId="581D7434" w14:textId="77777777" w:rsidR="00D07F4B" w:rsidRPr="00DD36A3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sz w:val="21"/>
          <w:szCs w:val="21"/>
          <w:lang w:val="es-CO"/>
        </w:rPr>
      </w:pPr>
      <w:r w:rsidRPr="00DD36A3">
        <w:rPr>
          <w:sz w:val="21"/>
          <w:szCs w:val="21"/>
          <w:lang w:val="es-CO"/>
        </w:rPr>
        <w:t xml:space="preserve">náuseas, vómitos o diarrea </w:t>
      </w:r>
    </w:p>
    <w:p w14:paraId="3C12E387" w14:textId="1D5B78F8" w:rsidR="00D07F4B" w:rsidRPr="00D07F4B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</w:pPr>
      <w:r w:rsidRPr="00DD36A3">
        <w:rPr>
          <w:sz w:val="21"/>
          <w:szCs w:val="21"/>
          <w:lang w:val="es-CO"/>
        </w:rPr>
        <w:t>dolor muscular</w:t>
      </w:r>
    </w:p>
    <w:p w14:paraId="76E14586" w14:textId="77777777" w:rsidR="00D07F4B" w:rsidRPr="00DD36A3" w:rsidRDefault="00D07F4B" w:rsidP="00D07F4B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sz w:val="21"/>
          <w:szCs w:val="21"/>
          <w:lang w:val="es-CO"/>
        </w:rPr>
      </w:pPr>
      <w:r w:rsidRPr="00DD36A3">
        <w:rPr>
          <w:sz w:val="21"/>
          <w:szCs w:val="21"/>
          <w:lang w:val="es-CO"/>
        </w:rPr>
        <w:t xml:space="preserve">dolor de cabeza </w:t>
      </w:r>
    </w:p>
    <w:p w14:paraId="3B350E35" w14:textId="53C99F15" w:rsidR="00D07F4B" w:rsidRPr="00DD36A3" w:rsidRDefault="00D07F4B" w:rsidP="004B3D4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sz w:val="21"/>
          <w:szCs w:val="21"/>
          <w:lang w:val="es-CO"/>
        </w:rPr>
        <w:sectPr w:rsidR="00D07F4B" w:rsidRPr="00DD36A3" w:rsidSect="00E43C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36A3">
        <w:rPr>
          <w:sz w:val="21"/>
          <w:szCs w:val="21"/>
          <w:lang w:val="es-CO"/>
        </w:rPr>
        <w:t>congestión o secreción na</w:t>
      </w:r>
      <w:r w:rsidR="001023DB">
        <w:rPr>
          <w:sz w:val="21"/>
          <w:szCs w:val="21"/>
          <w:lang w:val="es-CO"/>
        </w:rPr>
        <w:t>sa</w:t>
      </w:r>
      <w:r w:rsidR="004B3D44">
        <w:rPr>
          <w:sz w:val="21"/>
          <w:szCs w:val="21"/>
          <w:lang w:val="es-CO"/>
        </w:rPr>
        <w:t>l</w:t>
      </w:r>
    </w:p>
    <w:p w14:paraId="1B72C397" w14:textId="0C22BA39" w:rsidR="00946103" w:rsidRPr="00BC5794" w:rsidRDefault="00946103" w:rsidP="004B3D44">
      <w:pPr>
        <w:spacing w:after="0" w:line="240" w:lineRule="auto"/>
        <w:sectPr w:rsidR="00946103" w:rsidRPr="00BC5794" w:rsidSect="00E43C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CC0744" w14:textId="18002D73" w:rsidR="00946103" w:rsidRPr="00A47735" w:rsidRDefault="001023DB" w:rsidP="004B3D44">
      <w:pPr>
        <w:spacing w:after="0"/>
        <w:rPr>
          <w:lang w:val="es-ES"/>
        </w:rPr>
      </w:pPr>
      <w:r w:rsidRPr="001023DB">
        <w:rPr>
          <w:lang w:val="es-CO"/>
        </w:rPr>
        <w:t>Si su hijo presenta alguno de estos síntomas, llame a su pediatra o al departamento de salud local. Llame a su pediatra antes de ir al consultorio o la clínica para informarle sobre los síntomas que tiene su hijo.</w:t>
      </w:r>
    </w:p>
    <w:p w14:paraId="4EFE4387" w14:textId="77777777" w:rsidR="00BC5794" w:rsidRPr="00A47735" w:rsidRDefault="00BC5794" w:rsidP="00BC5794">
      <w:pPr>
        <w:spacing w:after="0"/>
        <w:rPr>
          <w:lang w:val="es-ES"/>
        </w:rPr>
      </w:pPr>
    </w:p>
    <w:p w14:paraId="6576ABDD" w14:textId="43D3004D" w:rsidR="00E43C12" w:rsidRPr="00A47735" w:rsidRDefault="001023DB" w:rsidP="0063034B">
      <w:pPr>
        <w:shd w:val="clear" w:color="auto" w:fill="66CCFF"/>
        <w:jc w:val="center"/>
        <w:rPr>
          <w:b/>
          <w:sz w:val="28"/>
          <w:lang w:val="es-ES"/>
        </w:rPr>
      </w:pPr>
      <w:r w:rsidRPr="001023DB">
        <w:rPr>
          <w:b/>
          <w:sz w:val="28"/>
          <w:lang w:val="es-CO"/>
        </w:rPr>
        <w:t xml:space="preserve">¿Qué significa el aislamiento para mi hijo(a)? </w:t>
      </w:r>
    </w:p>
    <w:p w14:paraId="55B11B77" w14:textId="6DD27345" w:rsidR="001023DB" w:rsidRPr="001023DB" w:rsidRDefault="001023DB" w:rsidP="00E43C12">
      <w:pPr>
        <w:rPr>
          <w:b/>
          <w:lang w:val="es-CO"/>
        </w:rPr>
      </w:pPr>
      <w:r w:rsidRPr="001023DB">
        <w:rPr>
          <w:lang w:val="es-CO"/>
        </w:rPr>
        <w:t xml:space="preserve">Una persona que ha sido infectada con </w:t>
      </w:r>
      <w:r w:rsidR="004B3D44">
        <w:rPr>
          <w:lang w:val="es-CO"/>
        </w:rPr>
        <w:t>COVID-19</w:t>
      </w:r>
      <w:r w:rsidRPr="001023DB">
        <w:rPr>
          <w:lang w:val="es-CO"/>
        </w:rPr>
        <w:t xml:space="preserve"> puede ser contagiosa y debe aislarse. </w:t>
      </w:r>
      <w:r w:rsidRPr="001023DB">
        <w:rPr>
          <w:b/>
          <w:lang w:val="es-CO"/>
        </w:rPr>
        <w:t xml:space="preserve">Aislamiento significa quedarse en casa y también </w:t>
      </w:r>
      <w:r>
        <w:rPr>
          <w:b/>
          <w:lang w:val="es-CO"/>
        </w:rPr>
        <w:t>separarse</w:t>
      </w:r>
      <w:r w:rsidRPr="001023DB">
        <w:rPr>
          <w:b/>
          <w:lang w:val="es-CO"/>
        </w:rPr>
        <w:t xml:space="preserve"> de otr</w:t>
      </w:r>
      <w:r w:rsidR="004B3D44">
        <w:rPr>
          <w:b/>
          <w:lang w:val="es-CO"/>
        </w:rPr>
        <w:t>as personas que viven en el</w:t>
      </w:r>
      <w:r w:rsidRPr="001023DB">
        <w:rPr>
          <w:b/>
          <w:lang w:val="es-CO"/>
        </w:rPr>
        <w:t xml:space="preserve"> hogar.</w:t>
      </w:r>
      <w:r w:rsidRPr="001023DB">
        <w:rPr>
          <w:lang w:val="es-CO"/>
        </w:rPr>
        <w:t xml:space="preserve"> Esto ayudará a prevenir la propagación del virus a otras personas. </w:t>
      </w:r>
      <w:r w:rsidRPr="004B3D44">
        <w:rPr>
          <w:i/>
          <w:lang w:val="es-CO"/>
        </w:rPr>
        <w:t>Se recomienda que uno de los padres guarde aislamiento junto con su hijo(a) para cuidarlo o en caso de que sus síntomas empeoren</w:t>
      </w:r>
      <w:r w:rsidRPr="001023DB">
        <w:rPr>
          <w:lang w:val="es-CO"/>
        </w:rPr>
        <w:t xml:space="preserve">. </w:t>
      </w:r>
      <w:r w:rsidRPr="001023DB">
        <w:rPr>
          <w:b/>
          <w:lang w:val="es-CO"/>
        </w:rPr>
        <w:t>El aislamiento suele durar 10 días desde el momento en que comienza a tener síntomas de COVID-19 o desde la fecha en que da positivo en la prueba de COVID-19.</w:t>
      </w:r>
    </w:p>
    <w:p w14:paraId="333F3A8C" w14:textId="4F54F142" w:rsidR="002F4C9D" w:rsidRPr="001023DB" w:rsidRDefault="001023DB" w:rsidP="002F4C9D">
      <w:pPr>
        <w:rPr>
          <w:lang w:val="es-CO"/>
        </w:rPr>
      </w:pPr>
      <w:r w:rsidRPr="001023DB">
        <w:rPr>
          <w:lang w:val="es-CO"/>
        </w:rPr>
        <w:t>Una persona debe aislarse cuando</w:t>
      </w:r>
      <w:r w:rsidR="002F4C9D" w:rsidRPr="001023DB">
        <w:rPr>
          <w:lang w:val="es-CO"/>
        </w:rPr>
        <w:t>:</w:t>
      </w:r>
    </w:p>
    <w:p w14:paraId="0A256B5D" w14:textId="4D8866DE" w:rsidR="008C654E" w:rsidRPr="004B3D44" w:rsidRDefault="001023DB" w:rsidP="008C654E">
      <w:pPr>
        <w:pStyle w:val="ListParagraph"/>
        <w:numPr>
          <w:ilvl w:val="0"/>
          <w:numId w:val="3"/>
        </w:numPr>
        <w:ind w:left="630" w:hanging="270"/>
        <w:rPr>
          <w:lang w:val="es-CO"/>
        </w:rPr>
      </w:pPr>
      <w:r w:rsidRPr="004B3D44">
        <w:rPr>
          <w:lang w:val="es-CO"/>
        </w:rPr>
        <w:t xml:space="preserve">Tiene </w:t>
      </w:r>
      <w:r w:rsidR="004B3D44" w:rsidRPr="004B3D44">
        <w:rPr>
          <w:lang w:val="es-CO"/>
        </w:rPr>
        <w:t>síntomas</w:t>
      </w:r>
      <w:r w:rsidRPr="004B3D44">
        <w:rPr>
          <w:lang w:val="es-CO"/>
        </w:rPr>
        <w:t xml:space="preserve"> de </w:t>
      </w:r>
      <w:r w:rsidR="002F4C9D" w:rsidRPr="004B3D44">
        <w:rPr>
          <w:lang w:val="es-CO"/>
        </w:rPr>
        <w:t>COVID-19.</w:t>
      </w:r>
    </w:p>
    <w:p w14:paraId="6A532705" w14:textId="77777777" w:rsidR="008C654E" w:rsidRPr="004B3D44" w:rsidRDefault="008C654E" w:rsidP="008C654E">
      <w:pPr>
        <w:pStyle w:val="ListParagraph"/>
        <w:numPr>
          <w:ilvl w:val="0"/>
          <w:numId w:val="3"/>
        </w:numPr>
        <w:ind w:left="630" w:hanging="270"/>
        <w:rPr>
          <w:lang w:val="es-CO"/>
        </w:rPr>
      </w:pPr>
      <w:r w:rsidRPr="004B3D44">
        <w:rPr>
          <w:lang w:val="es-CO"/>
        </w:rPr>
        <w:t>Ha dado positivo en la prueba para detectar COVID-19 (tenga o no tenga síntomas).</w:t>
      </w:r>
    </w:p>
    <w:p w14:paraId="4246EB0A" w14:textId="37E56782" w:rsidR="005E4E85" w:rsidRPr="004B3D44" w:rsidRDefault="008C654E" w:rsidP="008C654E">
      <w:pPr>
        <w:pStyle w:val="ListParagraph"/>
        <w:numPr>
          <w:ilvl w:val="0"/>
          <w:numId w:val="3"/>
        </w:numPr>
        <w:ind w:left="630" w:hanging="270"/>
        <w:rPr>
          <w:lang w:val="es-CO"/>
        </w:rPr>
      </w:pPr>
      <w:r w:rsidRPr="004B3D44">
        <w:rPr>
          <w:lang w:val="es-CO"/>
        </w:rPr>
        <w:t>Mientras espera que lleguen los resultados de la prueba COVID-19. Su departamento de salud local le informará cuándo puede salir del aislamiento según los resultados de su prueba COVID-19.</w:t>
      </w:r>
    </w:p>
    <w:p w14:paraId="2E60081F" w14:textId="7C204083" w:rsidR="00C77ADA" w:rsidRPr="004B3D44" w:rsidRDefault="008C654E" w:rsidP="00E43C12">
      <w:pPr>
        <w:rPr>
          <w:b/>
          <w:sz w:val="28"/>
          <w:lang w:val="es-CO"/>
        </w:rPr>
      </w:pPr>
      <w:r w:rsidRPr="004B3D44">
        <w:rPr>
          <w:b/>
          <w:sz w:val="28"/>
          <w:lang w:val="es-CO"/>
        </w:rPr>
        <w:t>NOTAS IMPORTANTES</w:t>
      </w:r>
      <w:r w:rsidR="00E43C12" w:rsidRPr="004B3D44">
        <w:rPr>
          <w:b/>
          <w:sz w:val="28"/>
          <w:lang w:val="es-CO"/>
        </w:rPr>
        <w:t xml:space="preserve">: </w:t>
      </w:r>
    </w:p>
    <w:p w14:paraId="26EC8094" w14:textId="3FFEB717" w:rsidR="002F4C9D" w:rsidRPr="008C654E" w:rsidRDefault="002F4C9D" w:rsidP="004B3D44">
      <w:pPr>
        <w:spacing w:after="0"/>
        <w:rPr>
          <w:lang w:val="es-CO"/>
        </w:rPr>
      </w:pPr>
      <w:r w:rsidRPr="008C654E">
        <w:rPr>
          <w:lang w:val="es-CO"/>
        </w:rPr>
        <w:t xml:space="preserve">1. </w:t>
      </w:r>
      <w:r w:rsidR="008C654E" w:rsidRPr="008C654E">
        <w:rPr>
          <w:lang w:val="es-CO"/>
        </w:rPr>
        <w:t>Las recomendaciones sobre cuánto tiempo debe durar la cuarentena o el aislamiento cambian con frecuencia y también pueden cambiar según el lugar donde viva. Consulte el sitio web de los Centros para el Control y la Prevención de Enfermedades (CDC) y el sitio web de su departamento de salud local para obtener las últimas actualizaciones.</w:t>
      </w:r>
    </w:p>
    <w:p w14:paraId="059B2327" w14:textId="51DA986D" w:rsidR="002F4C9D" w:rsidRPr="00A47735" w:rsidRDefault="002F4C9D" w:rsidP="004B3D44">
      <w:pPr>
        <w:spacing w:after="0"/>
        <w:rPr>
          <w:lang w:val="es-ES"/>
        </w:rPr>
      </w:pPr>
      <w:r w:rsidRPr="004B3D44">
        <w:rPr>
          <w:lang w:val="es-CO"/>
        </w:rPr>
        <w:t xml:space="preserve">2. </w:t>
      </w:r>
      <w:r w:rsidR="004B3D44" w:rsidRPr="004B3D44">
        <w:rPr>
          <w:lang w:val="es-CO"/>
        </w:rPr>
        <w:t>Mantenga comunicación con la escuela</w:t>
      </w:r>
      <w:r w:rsidR="004B3D44">
        <w:rPr>
          <w:lang w:val="es-CO"/>
        </w:rPr>
        <w:t xml:space="preserve"> de su hijo(a)</w:t>
      </w:r>
      <w:r w:rsidR="004B3D44" w:rsidRPr="004B3D44">
        <w:rPr>
          <w:lang w:val="es-CO"/>
        </w:rPr>
        <w:t>. Notifique a la escuela</w:t>
      </w:r>
      <w:r w:rsidR="004B3D44">
        <w:rPr>
          <w:lang w:val="es-CO"/>
        </w:rPr>
        <w:t xml:space="preserve"> </w:t>
      </w:r>
      <w:r w:rsidR="004B3D44" w:rsidRPr="004B3D44">
        <w:rPr>
          <w:lang w:val="es-CO"/>
        </w:rPr>
        <w:t xml:space="preserve">las ausencias, los síntomas y los resultados positivos </w:t>
      </w:r>
      <w:r w:rsidR="004B3D44">
        <w:rPr>
          <w:lang w:val="es-CO"/>
        </w:rPr>
        <w:t xml:space="preserve">de la prueba </w:t>
      </w:r>
      <w:r w:rsidR="004B3D44" w:rsidRPr="004B3D44">
        <w:rPr>
          <w:lang w:val="es-CO"/>
        </w:rPr>
        <w:t>COVID-19.</w:t>
      </w:r>
    </w:p>
    <w:p w14:paraId="4108FE02" w14:textId="77777777" w:rsidR="00D947F6" w:rsidRPr="00A47735" w:rsidRDefault="00A47735" w:rsidP="00E43C12">
      <w:pPr>
        <w:rPr>
          <w:rFonts w:cstheme="minorHAnsi"/>
          <w:lang w:val="es-ES"/>
        </w:rPr>
      </w:pPr>
      <w:hyperlink r:id="rId9" w:history="1">
        <w:r w:rsidR="00ED27D5" w:rsidRPr="00A47735">
          <w:rPr>
            <w:rStyle w:val="Hyperlink"/>
            <w:rFonts w:cstheme="minorHAnsi"/>
            <w:lang w:val="es-ES"/>
          </w:rPr>
          <w:t>https://kidshealth.org/es/parents/coronavirus-isolation-quarantine-esp.html</w:t>
        </w:r>
      </w:hyperlink>
    </w:p>
    <w:p w14:paraId="11057928" w14:textId="77777777" w:rsidR="00ED27D5" w:rsidRPr="00A47735" w:rsidRDefault="00A47735" w:rsidP="00E43C12">
      <w:pPr>
        <w:rPr>
          <w:lang w:val="es-ES"/>
        </w:rPr>
      </w:pPr>
      <w:hyperlink r:id="rId10" w:tgtFrame="_blank" w:history="1">
        <w:r w:rsidR="00ED27D5" w:rsidRPr="00A47735">
          <w:rPr>
            <w:rStyle w:val="Hyperlink"/>
            <w:rFonts w:cstheme="minorHAnsi"/>
            <w:color w:val="1155CC"/>
            <w:shd w:val="clear" w:color="auto" w:fill="FFFFFF"/>
            <w:lang w:val="es-ES"/>
          </w:rPr>
          <w:t>https://coronavirus.health.ny.gov/system/files/documents/2020/10/prek-gr12_toolkit.pdf</w:t>
        </w:r>
      </w:hyperlink>
      <w:bookmarkStart w:id="0" w:name="_GoBack"/>
      <w:bookmarkEnd w:id="0"/>
    </w:p>
    <w:sectPr w:rsidR="00ED27D5" w:rsidRPr="00A47735" w:rsidSect="00804F81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AE15" w14:textId="77777777" w:rsidR="00ED0713" w:rsidRDefault="00ED0713" w:rsidP="00BC5794">
      <w:pPr>
        <w:spacing w:after="0" w:line="240" w:lineRule="auto"/>
      </w:pPr>
      <w:r>
        <w:separator/>
      </w:r>
    </w:p>
  </w:endnote>
  <w:endnote w:type="continuationSeparator" w:id="0">
    <w:p w14:paraId="75E49606" w14:textId="77777777" w:rsidR="00ED0713" w:rsidRDefault="00ED0713" w:rsidP="00B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5334" w14:textId="3B2429C4" w:rsidR="00BC5794" w:rsidRDefault="00BC5794" w:rsidP="00BC5794">
    <w:pPr>
      <w:pStyle w:val="Footer"/>
      <w:jc w:val="center"/>
    </w:pPr>
    <w:r w:rsidRPr="004F7ACC">
      <w:rPr>
        <w:sz w:val="20"/>
        <w:szCs w:val="20"/>
      </w:rPr>
      <w:t>Information for Families, New York State Migrant Education P</w:t>
    </w:r>
    <w:r>
      <w:rPr>
        <w:sz w:val="20"/>
        <w:szCs w:val="20"/>
      </w:rPr>
      <w:t>rogram (November</w:t>
    </w:r>
    <w:r w:rsidRPr="004F7ACC">
      <w:rPr>
        <w:sz w:val="20"/>
        <w:szCs w:val="20"/>
      </w:rPr>
      <w:t xml:space="preserve"> 2020), </w:t>
    </w:r>
    <w:r w:rsidR="00A47735">
      <w:rPr>
        <w:sz w:val="20"/>
        <w:szCs w:val="20"/>
      </w:rP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059F" w14:textId="77777777" w:rsidR="00ED0713" w:rsidRDefault="00ED0713" w:rsidP="00BC5794">
      <w:pPr>
        <w:spacing w:after="0" w:line="240" w:lineRule="auto"/>
      </w:pPr>
      <w:r>
        <w:separator/>
      </w:r>
    </w:p>
  </w:footnote>
  <w:footnote w:type="continuationSeparator" w:id="0">
    <w:p w14:paraId="30760CEE" w14:textId="77777777" w:rsidR="00ED0713" w:rsidRDefault="00ED0713" w:rsidP="00B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93CE" w14:textId="34FB7BD3" w:rsidR="00BC5794" w:rsidRPr="00BC5794" w:rsidRDefault="00BC5794" w:rsidP="00BC5794">
    <w:pPr>
      <w:pStyle w:val="Header"/>
      <w:jc w:val="right"/>
      <w:rPr>
        <w:sz w:val="20"/>
        <w:szCs w:val="20"/>
      </w:rPr>
    </w:pPr>
    <w:r w:rsidRPr="00BC5794">
      <w:rPr>
        <w:sz w:val="20"/>
        <w:szCs w:val="20"/>
      </w:rPr>
      <w:t>Handout: What Does Quarantine Mean for my Child?</w:t>
    </w:r>
  </w:p>
  <w:p w14:paraId="07EE5FB0" w14:textId="77777777" w:rsidR="00BC5794" w:rsidRDefault="00BC5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0AA"/>
    <w:multiLevelType w:val="hybridMultilevel"/>
    <w:tmpl w:val="44A000CC"/>
    <w:lvl w:ilvl="0" w:tplc="AC8E4876">
      <w:numFmt w:val="bullet"/>
      <w:lvlText w:val="•"/>
      <w:lvlJc w:val="left"/>
      <w:pPr>
        <w:ind w:left="1080" w:hanging="7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15A1"/>
    <w:multiLevelType w:val="hybridMultilevel"/>
    <w:tmpl w:val="343E91E0"/>
    <w:lvl w:ilvl="0" w:tplc="51D4AB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2C2"/>
    <w:multiLevelType w:val="hybridMultilevel"/>
    <w:tmpl w:val="B8AE7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27AA"/>
    <w:multiLevelType w:val="hybridMultilevel"/>
    <w:tmpl w:val="CCE28E28"/>
    <w:lvl w:ilvl="0" w:tplc="AC8E4876">
      <w:numFmt w:val="bullet"/>
      <w:lvlText w:val="•"/>
      <w:lvlJc w:val="left"/>
      <w:pPr>
        <w:ind w:left="1080" w:hanging="7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2733"/>
    <w:multiLevelType w:val="hybridMultilevel"/>
    <w:tmpl w:val="042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12"/>
    <w:rsid w:val="000A19DC"/>
    <w:rsid w:val="001023DB"/>
    <w:rsid w:val="00115E35"/>
    <w:rsid w:val="002011C1"/>
    <w:rsid w:val="002D479B"/>
    <w:rsid w:val="002F4C9D"/>
    <w:rsid w:val="004175C9"/>
    <w:rsid w:val="00425432"/>
    <w:rsid w:val="004B3D44"/>
    <w:rsid w:val="005A1D20"/>
    <w:rsid w:val="005E3867"/>
    <w:rsid w:val="005E4E85"/>
    <w:rsid w:val="0063034B"/>
    <w:rsid w:val="00804F81"/>
    <w:rsid w:val="008C654E"/>
    <w:rsid w:val="00946103"/>
    <w:rsid w:val="00952B4D"/>
    <w:rsid w:val="0097709D"/>
    <w:rsid w:val="009933AF"/>
    <w:rsid w:val="00A47735"/>
    <w:rsid w:val="00BC5794"/>
    <w:rsid w:val="00BD1983"/>
    <w:rsid w:val="00C16F6E"/>
    <w:rsid w:val="00C77ADA"/>
    <w:rsid w:val="00D07F4B"/>
    <w:rsid w:val="00D8102D"/>
    <w:rsid w:val="00DD36A3"/>
    <w:rsid w:val="00E43C12"/>
    <w:rsid w:val="00EB43C6"/>
    <w:rsid w:val="00ED0713"/>
    <w:rsid w:val="00ED27D5"/>
    <w:rsid w:val="00F2238A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555A"/>
  <w15:chartTrackingRefBased/>
  <w15:docId w15:val="{65AAD32F-5567-4C06-8868-011B1BD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7D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02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94"/>
  </w:style>
  <w:style w:type="paragraph" w:styleId="Footer">
    <w:name w:val="footer"/>
    <w:basedOn w:val="Normal"/>
    <w:link w:val="FooterChar"/>
    <w:uiPriority w:val="99"/>
    <w:unhideWhenUsed/>
    <w:rsid w:val="00BC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coronavirus.health.ny.gov/system/files/documents/2020/10/prek-gr12_toolk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health.org/es/parents/coronavirus-isolation-quarantine-esp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BA3C2-006A-47C4-B58A-D7669B4259EF}"/>
</file>

<file path=customXml/itemProps2.xml><?xml version="1.0" encoding="utf-8"?>
<ds:datastoreItem xmlns:ds="http://schemas.openxmlformats.org/officeDocument/2006/customXml" ds:itemID="{3E39B915-D2EB-4105-A412-C1B26C4B946A}"/>
</file>

<file path=customXml/itemProps3.xml><?xml version="1.0" encoding="utf-8"?>
<ds:datastoreItem xmlns:ds="http://schemas.openxmlformats.org/officeDocument/2006/customXml" ds:itemID="{13CD748F-6F49-41E1-B4BE-A9D4AD6FC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Diaz, Mary Anne (mdiaz)</cp:lastModifiedBy>
  <cp:revision>2</cp:revision>
  <dcterms:created xsi:type="dcterms:W3CDTF">2020-11-30T16:55:00Z</dcterms:created>
  <dcterms:modified xsi:type="dcterms:W3CDTF">2020-11-30T16:55:00Z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